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D" w:rsidRDefault="00B7164D" w:rsidP="00EA4703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:rsidR="008F0051" w:rsidRDefault="00370AEE" w:rsidP="008F00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b/>
          <w:color w:val="000000"/>
        </w:rPr>
        <w:t>APDSF</w:t>
      </w:r>
      <w:r w:rsidR="00B7164D" w:rsidRPr="00B7164D">
        <w:rPr>
          <w:rFonts w:ascii="Cambria" w:eastAsia="Times New Roman" w:hAnsi="Cambria" w:cs="Arial"/>
          <w:b/>
          <w:color w:val="000000"/>
        </w:rPr>
        <w:t xml:space="preserve"> Excellence Awards</w:t>
      </w:r>
    </w:p>
    <w:p w:rsidR="00EA4703" w:rsidRDefault="00EA4703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Down Syndrome Federation of India (DSFI) proposes to institute 3 awards for </w:t>
      </w:r>
      <w:r w:rsidR="00A327C6">
        <w:rPr>
          <w:rFonts w:ascii="Cambria" w:eastAsia="Times New Roman" w:hAnsi="Cambria" w:cs="Arial"/>
          <w:color w:val="000000"/>
        </w:rPr>
        <w:t>deserving candidates from the Asia Pacific Region who are tirelessly working</w:t>
      </w:r>
      <w:r>
        <w:rPr>
          <w:rFonts w:ascii="Cambria" w:eastAsia="Times New Roman" w:hAnsi="Cambria" w:cs="Arial"/>
          <w:color w:val="000000"/>
        </w:rPr>
        <w:t xml:space="preserve"> for the cause of Down syndrome. These awards will be given by the Babli Foundation. The 3 categories for which nominations are invited are</w:t>
      </w:r>
    </w:p>
    <w:p w:rsidR="00EA4703" w:rsidRDefault="00EA4703" w:rsidP="00A327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Outstanding Research in the area of Down syndrome</w:t>
      </w:r>
    </w:p>
    <w:p w:rsidR="00EA4703" w:rsidRDefault="00EA4703" w:rsidP="00A327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Outstanding effort for the cause of Down syndrome</w:t>
      </w:r>
    </w:p>
    <w:p w:rsidR="00EA4703" w:rsidRPr="00EA4703" w:rsidRDefault="00EA4703" w:rsidP="00A327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Outstanding Self advocacy- for persons with Down syndrome</w:t>
      </w:r>
    </w:p>
    <w:p w:rsidR="00CF5F0E" w:rsidRDefault="00EA4703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EA4703">
        <w:rPr>
          <w:rFonts w:ascii="Cambria" w:eastAsia="Times New Roman" w:hAnsi="Cambria" w:cs="Arial"/>
          <w:color w:val="000000"/>
        </w:rPr>
        <w:t xml:space="preserve">The purpose of </w:t>
      </w:r>
      <w:r w:rsidR="00370AEE">
        <w:rPr>
          <w:rFonts w:ascii="Cambria" w:eastAsia="Times New Roman" w:hAnsi="Cambria" w:cs="Arial"/>
          <w:color w:val="000000"/>
        </w:rPr>
        <w:t>the APDSF</w:t>
      </w:r>
      <w:r w:rsidRPr="00EA4703">
        <w:rPr>
          <w:rFonts w:ascii="Cambria" w:eastAsia="Times New Roman" w:hAnsi="Cambria" w:cs="Arial"/>
          <w:color w:val="000000"/>
        </w:rPr>
        <w:t xml:space="preserve"> annual awards is to recognize those who have made significant contributions that have influenced positive change in the field of Down syndrome</w:t>
      </w:r>
      <w:r w:rsidR="00A95610">
        <w:rPr>
          <w:rFonts w:ascii="Cambria" w:eastAsia="Times New Roman" w:hAnsi="Cambria" w:cs="Arial"/>
          <w:color w:val="000000"/>
        </w:rPr>
        <w:t xml:space="preserve"> in the Asia Pacific Region</w:t>
      </w:r>
      <w:r w:rsidRPr="00EA4703">
        <w:rPr>
          <w:rFonts w:ascii="Cambria" w:eastAsia="Times New Roman" w:hAnsi="Cambria" w:cs="Arial"/>
          <w:color w:val="000000"/>
        </w:rPr>
        <w:t xml:space="preserve">.  </w:t>
      </w:r>
    </w:p>
    <w:p w:rsidR="00EA4703" w:rsidRPr="00EA4703" w:rsidRDefault="00EA4703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CF5F0E">
        <w:rPr>
          <w:rFonts w:ascii="Cambria" w:eastAsia="Times New Roman" w:hAnsi="Cambria" w:cs="Arial"/>
          <w:b/>
          <w:color w:val="000000"/>
        </w:rPr>
        <w:t>The following </w:t>
      </w:r>
      <w:r w:rsidRPr="00CF5F0E">
        <w:rPr>
          <w:rFonts w:ascii="Cambria" w:eastAsia="Times New Roman" w:hAnsi="Cambria" w:cs="Arial"/>
          <w:b/>
          <w:bCs/>
          <w:color w:val="000000"/>
        </w:rPr>
        <w:t>general</w:t>
      </w:r>
      <w:r w:rsidRPr="00EA4703">
        <w:rPr>
          <w:rFonts w:ascii="Cambria" w:eastAsia="Times New Roman" w:hAnsi="Cambria" w:cs="Arial"/>
          <w:b/>
          <w:bCs/>
          <w:color w:val="000000"/>
        </w:rPr>
        <w:t xml:space="preserve"> guidelines</w:t>
      </w:r>
      <w:r w:rsidRPr="00EA4703">
        <w:rPr>
          <w:rFonts w:ascii="Cambria" w:eastAsia="Times New Roman" w:hAnsi="Cambria" w:cs="Arial"/>
          <w:color w:val="000000"/>
        </w:rPr>
        <w:t> </w:t>
      </w:r>
      <w:r w:rsidRPr="00EA4703">
        <w:rPr>
          <w:rFonts w:ascii="Cambria" w:eastAsia="Times New Roman" w:hAnsi="Cambria" w:cs="Arial"/>
          <w:b/>
          <w:bCs/>
          <w:color w:val="000000"/>
        </w:rPr>
        <w:t xml:space="preserve">apply to ALL </w:t>
      </w:r>
      <w:r w:rsidR="00A95610">
        <w:rPr>
          <w:rFonts w:ascii="Cambria" w:eastAsia="Times New Roman" w:hAnsi="Cambria" w:cs="Arial"/>
          <w:b/>
          <w:bCs/>
          <w:color w:val="000000"/>
        </w:rPr>
        <w:t xml:space="preserve">APDSF </w:t>
      </w:r>
      <w:r w:rsidRPr="00EA4703">
        <w:rPr>
          <w:rFonts w:ascii="Cambria" w:eastAsia="Times New Roman" w:hAnsi="Cambria" w:cs="Arial"/>
          <w:b/>
          <w:bCs/>
          <w:color w:val="000000"/>
        </w:rPr>
        <w:t>awards</w:t>
      </w:r>
      <w:r w:rsidRPr="00EA4703">
        <w:rPr>
          <w:rFonts w:ascii="Cambria" w:eastAsia="Times New Roman" w:hAnsi="Cambria" w:cs="Arial"/>
          <w:color w:val="000000"/>
        </w:rPr>
        <w:t>:</w:t>
      </w:r>
    </w:p>
    <w:p w:rsidR="00EA4703" w:rsidRPr="00EA4703" w:rsidRDefault="00EA4703" w:rsidP="00A32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EA4703">
        <w:rPr>
          <w:rFonts w:ascii="Cambria" w:eastAsia="Times New Roman" w:hAnsi="Cambria" w:cs="Arial"/>
          <w:color w:val="000000"/>
        </w:rPr>
        <w:t xml:space="preserve">A candidate </w:t>
      </w:r>
      <w:r w:rsidRPr="00EA4703">
        <w:rPr>
          <w:rFonts w:ascii="Cambria" w:eastAsia="Times New Roman" w:hAnsi="Cambria" w:cs="Arial"/>
          <w:b/>
          <w:color w:val="000000"/>
        </w:rPr>
        <w:t>may not</w:t>
      </w:r>
      <w:r w:rsidRPr="00EA4703">
        <w:rPr>
          <w:rFonts w:ascii="Cambria" w:eastAsia="Times New Roman" w:hAnsi="Cambria" w:cs="Arial"/>
          <w:color w:val="000000"/>
        </w:rPr>
        <w:t xml:space="preserve"> nominate himself or herself or his/her organization.</w:t>
      </w:r>
    </w:p>
    <w:p w:rsidR="00EA4703" w:rsidRPr="00EA4703" w:rsidRDefault="00EA4703" w:rsidP="00A32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EA4703">
        <w:rPr>
          <w:rFonts w:ascii="Cambria" w:eastAsia="Times New Roman" w:hAnsi="Cambria" w:cs="Arial"/>
          <w:color w:val="000000"/>
        </w:rPr>
        <w:t>Recipients can receive an award in only one category.</w:t>
      </w:r>
    </w:p>
    <w:p w:rsidR="00EA4703" w:rsidRPr="00EA4703" w:rsidRDefault="00EA4703" w:rsidP="00A32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EA4703">
        <w:rPr>
          <w:rFonts w:ascii="Cambria" w:eastAsia="Times New Roman" w:hAnsi="Cambria" w:cs="Arial"/>
          <w:color w:val="000000"/>
        </w:rPr>
        <w:t>Decision of the Awards Committee is Final</w:t>
      </w:r>
    </w:p>
    <w:p w:rsidR="00EA4703" w:rsidRPr="00EA4703" w:rsidRDefault="00EA4703" w:rsidP="00A32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EA4703">
        <w:rPr>
          <w:rFonts w:ascii="Cambria" w:eastAsia="Times New Roman" w:hAnsi="Cambria" w:cs="Arial"/>
          <w:color w:val="000000"/>
        </w:rPr>
        <w:t>Activities of recipients must have a national or international impact.</w:t>
      </w:r>
    </w:p>
    <w:p w:rsidR="00EA4703" w:rsidRPr="00EA4703" w:rsidRDefault="00EA4703" w:rsidP="00A32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EA4703">
        <w:rPr>
          <w:rFonts w:ascii="Cambria" w:eastAsia="Times New Roman" w:hAnsi="Cambria" w:cs="Arial"/>
          <w:color w:val="000000"/>
        </w:rPr>
        <w:t>No posthumous awards will be given.</w:t>
      </w:r>
    </w:p>
    <w:p w:rsidR="00F06B6C" w:rsidRDefault="00EA4703" w:rsidP="00A32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EA4703">
        <w:rPr>
          <w:rFonts w:ascii="Cambria" w:eastAsia="Times New Roman" w:hAnsi="Cambria" w:cs="Arial"/>
          <w:color w:val="000000"/>
        </w:rPr>
        <w:t>Individuals </w:t>
      </w:r>
      <w:r w:rsidRPr="00EA4703">
        <w:rPr>
          <w:rFonts w:ascii="Cambria" w:eastAsia="Times New Roman" w:hAnsi="Cambria" w:cs="Arial"/>
          <w:b/>
          <w:bCs/>
          <w:color w:val="000000"/>
        </w:rPr>
        <w:t>may not</w:t>
      </w:r>
      <w:r w:rsidRPr="00EA4703">
        <w:rPr>
          <w:rFonts w:ascii="Cambria" w:eastAsia="Times New Roman" w:hAnsi="Cambria" w:cs="Arial"/>
          <w:color w:val="000000"/>
        </w:rPr>
        <w:t xml:space="preserve"> be considered if they have received </w:t>
      </w:r>
      <w:r w:rsidR="00AC17A4">
        <w:rPr>
          <w:rFonts w:ascii="Cambria" w:eastAsia="Times New Roman" w:hAnsi="Cambria" w:cs="Arial"/>
          <w:color w:val="000000"/>
        </w:rPr>
        <w:t xml:space="preserve">the APDSF </w:t>
      </w:r>
      <w:r w:rsidRPr="00EA4703">
        <w:rPr>
          <w:rFonts w:ascii="Cambria" w:eastAsia="Times New Roman" w:hAnsi="Cambria" w:cs="Arial"/>
          <w:color w:val="000000"/>
        </w:rPr>
        <w:t>award within the last 10 years.</w:t>
      </w:r>
    </w:p>
    <w:p w:rsidR="00C524D4" w:rsidRDefault="00F06B6C" w:rsidP="00A32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Photograph of nominee is a must with the form during nomination </w:t>
      </w:r>
    </w:p>
    <w:p w:rsidR="00C524D4" w:rsidRPr="00EF2CC0" w:rsidRDefault="00C524D4" w:rsidP="00A327C6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ambria" w:eastAsia="Times New Roman" w:hAnsi="Cambria" w:cs="Times New Roman"/>
        </w:rPr>
      </w:pPr>
      <w:r w:rsidRPr="00C524D4">
        <w:rPr>
          <w:rFonts w:ascii="Cambria" w:eastAsia="Times New Roman" w:hAnsi="Cambria" w:cs="Arial"/>
          <w:color w:val="000000"/>
          <w:shd w:val="clear" w:color="auto" w:fill="FFFFFF"/>
        </w:rPr>
        <w:t>Incomplete nominations will not considered by the Awards Committee.</w:t>
      </w:r>
    </w:p>
    <w:p w:rsidR="00EF2CC0" w:rsidRPr="00C524D4" w:rsidRDefault="00EF2CC0" w:rsidP="00A327C6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color w:val="000000"/>
          <w:shd w:val="clear" w:color="auto" w:fill="FFFFFF"/>
        </w:rPr>
        <w:t>The committee member will recuse himself/herself for nominations from their respective countries</w:t>
      </w:r>
    </w:p>
    <w:p w:rsidR="00B1109B" w:rsidRPr="00B1109B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000000"/>
        </w:rPr>
      </w:pPr>
      <w:r w:rsidRPr="00B1109B">
        <w:rPr>
          <w:rFonts w:ascii="Cambria" w:eastAsia="Times New Roman" w:hAnsi="Cambria" w:cs="Arial"/>
          <w:b/>
          <w:color w:val="000000"/>
        </w:rPr>
        <w:t>Criteria for Selection of Awards</w:t>
      </w:r>
    </w:p>
    <w:p w:rsidR="00B1109B" w:rsidRPr="00B1109B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B1109B">
        <w:rPr>
          <w:rFonts w:ascii="Cambria" w:eastAsia="Times New Roman" w:hAnsi="Cambria" w:cs="Arial"/>
          <w:color w:val="000000"/>
        </w:rPr>
        <w:t xml:space="preserve">Candidate may be a provider of service to persons with </w:t>
      </w:r>
      <w:r>
        <w:rPr>
          <w:rFonts w:ascii="Cambria" w:eastAsia="Times New Roman" w:hAnsi="Cambria" w:cs="Arial"/>
          <w:color w:val="000000"/>
        </w:rPr>
        <w:t>Down syndrome</w:t>
      </w:r>
      <w:r w:rsidRPr="00B1109B">
        <w:rPr>
          <w:rFonts w:ascii="Cambria" w:eastAsia="Times New Roman" w:hAnsi="Cambria" w:cs="Arial"/>
          <w:color w:val="000000"/>
        </w:rPr>
        <w:t xml:space="preserve">, an academician, a researcher, a legislator, an educator, a communications media specialist, an administrator, a family member, or a person with </w:t>
      </w:r>
      <w:r>
        <w:rPr>
          <w:rFonts w:ascii="Cambria" w:eastAsia="Times New Roman" w:hAnsi="Cambria" w:cs="Arial"/>
          <w:color w:val="000000"/>
        </w:rPr>
        <w:t>Down syndrome</w:t>
      </w:r>
      <w:r w:rsidRPr="00B1109B">
        <w:rPr>
          <w:rFonts w:ascii="Cambria" w:eastAsia="Times New Roman" w:hAnsi="Cambria" w:cs="Arial"/>
          <w:color w:val="000000"/>
        </w:rPr>
        <w:t xml:space="preserve">. Candidates should support the ideals and mission of </w:t>
      </w:r>
      <w:r w:rsidR="00CF5F0E">
        <w:rPr>
          <w:rFonts w:ascii="Cambria" w:eastAsia="Times New Roman" w:hAnsi="Cambria" w:cs="Arial"/>
          <w:color w:val="000000"/>
        </w:rPr>
        <w:t>APDSF</w:t>
      </w:r>
      <w:r w:rsidRPr="00B1109B">
        <w:rPr>
          <w:rFonts w:ascii="Cambria" w:eastAsia="Times New Roman" w:hAnsi="Cambria" w:cs="Arial"/>
          <w:color w:val="000000"/>
        </w:rPr>
        <w:t xml:space="preserve">, but do not need to be members of </w:t>
      </w:r>
      <w:r w:rsidR="00CF5F0E">
        <w:rPr>
          <w:rFonts w:ascii="Cambria" w:eastAsia="Times New Roman" w:hAnsi="Cambria" w:cs="Arial"/>
          <w:color w:val="000000"/>
        </w:rPr>
        <w:t xml:space="preserve">APDSF </w:t>
      </w:r>
      <w:r w:rsidRPr="00B1109B">
        <w:rPr>
          <w:rFonts w:ascii="Cambria" w:eastAsia="Times New Roman" w:hAnsi="Cambria" w:cs="Arial"/>
          <w:color w:val="000000"/>
        </w:rPr>
        <w:t>in order to be nominated.</w:t>
      </w:r>
    </w:p>
    <w:p w:rsidR="00B1109B" w:rsidRPr="008F0051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000000"/>
        </w:rPr>
      </w:pPr>
      <w:r w:rsidRPr="008F0051">
        <w:rPr>
          <w:rFonts w:ascii="Cambria" w:eastAsia="Times New Roman" w:hAnsi="Cambria" w:cs="Arial"/>
          <w:b/>
          <w:color w:val="000000"/>
        </w:rPr>
        <w:t>The Award may recognize and honor an individual</w:t>
      </w:r>
      <w:r w:rsidR="00CF5F0E">
        <w:rPr>
          <w:rFonts w:ascii="Cambria" w:eastAsia="Times New Roman" w:hAnsi="Cambria" w:cs="Arial"/>
          <w:b/>
          <w:color w:val="000000"/>
        </w:rPr>
        <w:t xml:space="preserve"> or an organization</w:t>
      </w:r>
      <w:r w:rsidRPr="008F0051">
        <w:rPr>
          <w:rFonts w:ascii="Cambria" w:eastAsia="Times New Roman" w:hAnsi="Cambria" w:cs="Arial"/>
          <w:b/>
          <w:color w:val="000000"/>
        </w:rPr>
        <w:t>:</w:t>
      </w:r>
    </w:p>
    <w:p w:rsidR="00B1109B" w:rsidRPr="00B1109B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B1109B">
        <w:rPr>
          <w:rFonts w:ascii="Cambria" w:eastAsia="Times New Roman" w:hAnsi="Cambria" w:cs="Arial"/>
          <w:color w:val="000000"/>
        </w:rPr>
        <w:t xml:space="preserve">Whose outstanding service and unique efforts have made significant advances in understanding and knowledge in the field </w:t>
      </w:r>
      <w:r>
        <w:rPr>
          <w:rFonts w:ascii="Cambria" w:eastAsia="Times New Roman" w:hAnsi="Cambria" w:cs="Arial"/>
          <w:color w:val="000000"/>
        </w:rPr>
        <w:t>of Down syndrome</w:t>
      </w:r>
      <w:r w:rsidRPr="00B1109B">
        <w:rPr>
          <w:rFonts w:ascii="Cambria" w:eastAsia="Times New Roman" w:hAnsi="Cambria" w:cs="Arial"/>
          <w:color w:val="000000"/>
        </w:rPr>
        <w:t>; or</w:t>
      </w:r>
    </w:p>
    <w:p w:rsidR="00B1109B" w:rsidRPr="00B1109B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B1109B">
        <w:rPr>
          <w:rFonts w:ascii="Cambria" w:eastAsia="Times New Roman" w:hAnsi="Cambria" w:cs="Arial"/>
          <w:color w:val="000000"/>
        </w:rPr>
        <w:t xml:space="preserve">Whose efforts have called attention to the </w:t>
      </w:r>
      <w:r>
        <w:rPr>
          <w:rFonts w:ascii="Cambria" w:eastAsia="Times New Roman" w:hAnsi="Cambria" w:cs="Arial"/>
          <w:color w:val="000000"/>
        </w:rPr>
        <w:t>persons</w:t>
      </w:r>
      <w:r w:rsidRPr="00B1109B">
        <w:rPr>
          <w:rFonts w:ascii="Cambria" w:eastAsia="Times New Roman" w:hAnsi="Cambria" w:cs="Arial"/>
          <w:color w:val="000000"/>
        </w:rPr>
        <w:t xml:space="preserve"> with </w:t>
      </w:r>
      <w:r>
        <w:rPr>
          <w:rFonts w:ascii="Cambria" w:eastAsia="Times New Roman" w:hAnsi="Cambria" w:cs="Arial"/>
          <w:color w:val="000000"/>
        </w:rPr>
        <w:t>Down syndrome</w:t>
      </w:r>
      <w:r w:rsidRPr="00B1109B">
        <w:rPr>
          <w:rFonts w:ascii="Cambria" w:eastAsia="Times New Roman" w:hAnsi="Cambria" w:cs="Arial"/>
          <w:color w:val="000000"/>
        </w:rPr>
        <w:t xml:space="preserve"> and consequently enhanced the delivery of services; or</w:t>
      </w:r>
    </w:p>
    <w:p w:rsidR="00B1109B" w:rsidRPr="00B1109B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B1109B">
        <w:rPr>
          <w:rFonts w:ascii="Cambria" w:eastAsia="Times New Roman" w:hAnsi="Cambria" w:cs="Arial"/>
          <w:color w:val="000000"/>
        </w:rPr>
        <w:lastRenderedPageBreak/>
        <w:t xml:space="preserve">Whose efforts have demonstrated outstanding leadership and commitment to the field of </w:t>
      </w:r>
      <w:r>
        <w:rPr>
          <w:rFonts w:ascii="Cambria" w:eastAsia="Times New Roman" w:hAnsi="Cambria" w:cs="Arial"/>
          <w:color w:val="000000"/>
        </w:rPr>
        <w:t>Down syndrome</w:t>
      </w:r>
      <w:r w:rsidRPr="00B1109B">
        <w:rPr>
          <w:rFonts w:ascii="Cambria" w:eastAsia="Times New Roman" w:hAnsi="Cambria" w:cs="Arial"/>
          <w:color w:val="000000"/>
        </w:rPr>
        <w:t>; or</w:t>
      </w:r>
    </w:p>
    <w:p w:rsidR="00B1109B" w:rsidRPr="00B1109B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B1109B">
        <w:rPr>
          <w:rFonts w:ascii="Cambria" w:eastAsia="Times New Roman" w:hAnsi="Cambria" w:cs="Arial"/>
          <w:color w:val="000000"/>
        </w:rPr>
        <w:t xml:space="preserve">Whose efforts have resulted in an improved quality of life for a significant number of persons with </w:t>
      </w:r>
      <w:r>
        <w:rPr>
          <w:rFonts w:ascii="Cambria" w:eastAsia="Times New Roman" w:hAnsi="Cambria" w:cs="Arial"/>
          <w:color w:val="000000"/>
        </w:rPr>
        <w:t>Down syndrome</w:t>
      </w:r>
      <w:r w:rsidRPr="00B1109B">
        <w:rPr>
          <w:rFonts w:ascii="Cambria" w:eastAsia="Times New Roman" w:hAnsi="Cambria" w:cs="Arial"/>
          <w:color w:val="000000"/>
        </w:rPr>
        <w:t>, or</w:t>
      </w:r>
    </w:p>
    <w:p w:rsidR="00B1109B" w:rsidRPr="00B1109B" w:rsidRDefault="00B1109B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</w:rPr>
      </w:pPr>
      <w:r w:rsidRPr="00B1109B">
        <w:rPr>
          <w:rFonts w:ascii="Cambria" w:eastAsia="Times New Roman" w:hAnsi="Cambria" w:cs="Arial"/>
          <w:color w:val="000000"/>
        </w:rPr>
        <w:t xml:space="preserve">The Award may recognize and honor an individual with </w:t>
      </w:r>
      <w:r>
        <w:rPr>
          <w:rFonts w:ascii="Cambria" w:eastAsia="Times New Roman" w:hAnsi="Cambria" w:cs="Arial"/>
          <w:color w:val="000000"/>
        </w:rPr>
        <w:t>Down syndrome</w:t>
      </w:r>
      <w:r w:rsidRPr="00B1109B">
        <w:rPr>
          <w:rFonts w:ascii="Cambria" w:eastAsia="Times New Roman" w:hAnsi="Cambria" w:cs="Arial"/>
          <w:color w:val="000000"/>
        </w:rPr>
        <w:t xml:space="preserve"> or a family member who has made a distinctive and unique contribution through which a significant number of persons with </w:t>
      </w:r>
      <w:r>
        <w:rPr>
          <w:rFonts w:ascii="Cambria" w:eastAsia="Times New Roman" w:hAnsi="Cambria" w:cs="Arial"/>
          <w:color w:val="000000"/>
        </w:rPr>
        <w:t>Down syndrome</w:t>
      </w:r>
      <w:r w:rsidRPr="00B1109B">
        <w:rPr>
          <w:rFonts w:ascii="Cambria" w:eastAsia="Times New Roman" w:hAnsi="Cambria" w:cs="Arial"/>
          <w:color w:val="000000"/>
        </w:rPr>
        <w:t xml:space="preserve"> have benefited from an improved quality of life.</w:t>
      </w:r>
    </w:p>
    <w:p w:rsidR="00944588" w:rsidRDefault="00944588" w:rsidP="00A32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color w:val="000000"/>
        </w:rPr>
      </w:pPr>
      <w:r w:rsidRPr="00B1109B">
        <w:rPr>
          <w:rFonts w:ascii="Cambria" w:eastAsia="Times New Roman" w:hAnsi="Cambria" w:cs="Arial"/>
          <w:b/>
          <w:color w:val="000000"/>
        </w:rPr>
        <w:t xml:space="preserve">Please submit your </w:t>
      </w:r>
      <w:r w:rsidR="004511CC">
        <w:rPr>
          <w:rFonts w:ascii="Cambria" w:eastAsia="Times New Roman" w:hAnsi="Cambria" w:cs="Arial"/>
          <w:b/>
          <w:color w:val="000000"/>
        </w:rPr>
        <w:t>FILLED IN NOMINATION FORMS</w:t>
      </w:r>
      <w:r w:rsidRPr="00B1109B">
        <w:rPr>
          <w:rFonts w:ascii="Cambria" w:eastAsia="Times New Roman" w:hAnsi="Cambria" w:cs="Arial"/>
          <w:b/>
          <w:color w:val="000000"/>
        </w:rPr>
        <w:t xml:space="preserve"> for the </w:t>
      </w:r>
      <w:r>
        <w:rPr>
          <w:rFonts w:ascii="Cambria" w:eastAsia="Times New Roman" w:hAnsi="Cambria" w:cs="Arial"/>
          <w:b/>
          <w:color w:val="000000"/>
        </w:rPr>
        <w:t xml:space="preserve">APDSF </w:t>
      </w:r>
      <w:r w:rsidRPr="00B1109B">
        <w:rPr>
          <w:rFonts w:ascii="Cambria" w:eastAsia="Times New Roman" w:hAnsi="Cambria" w:cs="Arial"/>
          <w:b/>
          <w:color w:val="000000"/>
        </w:rPr>
        <w:t>Award</w:t>
      </w:r>
      <w:r>
        <w:rPr>
          <w:rFonts w:ascii="Cambria" w:eastAsia="Times New Roman" w:hAnsi="Cambria" w:cs="Arial"/>
          <w:b/>
          <w:color w:val="000000"/>
        </w:rPr>
        <w:t>s</w:t>
      </w:r>
      <w:r w:rsidRPr="00B1109B">
        <w:rPr>
          <w:rFonts w:ascii="Cambria" w:eastAsia="Times New Roman" w:hAnsi="Cambria" w:cs="Arial"/>
          <w:b/>
          <w:color w:val="000000"/>
        </w:rPr>
        <w:t xml:space="preserve"> for Excellence </w:t>
      </w:r>
      <w:r w:rsidR="004511CC">
        <w:rPr>
          <w:rFonts w:ascii="Cambria" w:eastAsia="Times New Roman" w:hAnsi="Cambria" w:cs="Arial"/>
          <w:b/>
          <w:color w:val="000000"/>
        </w:rPr>
        <w:t xml:space="preserve">BY THE </w:t>
      </w:r>
      <w:r w:rsidR="002868B3">
        <w:rPr>
          <w:rFonts w:ascii="Cambria" w:eastAsia="Times New Roman" w:hAnsi="Cambria" w:cs="Arial"/>
          <w:b/>
          <w:color w:val="000000"/>
        </w:rPr>
        <w:t>25</w:t>
      </w:r>
      <w:r w:rsidR="002868B3" w:rsidRPr="002868B3">
        <w:rPr>
          <w:rFonts w:ascii="Cambria" w:eastAsia="Times New Roman" w:hAnsi="Cambria" w:cs="Arial"/>
          <w:b/>
          <w:color w:val="000000"/>
          <w:vertAlign w:val="superscript"/>
        </w:rPr>
        <w:t>th</w:t>
      </w:r>
      <w:r w:rsidR="002868B3">
        <w:rPr>
          <w:rFonts w:ascii="Cambria" w:eastAsia="Times New Roman" w:hAnsi="Cambria" w:cs="Arial"/>
          <w:b/>
          <w:color w:val="000000"/>
        </w:rPr>
        <w:t xml:space="preserve"> of November 2019</w:t>
      </w:r>
      <w:r w:rsidR="004511CC">
        <w:rPr>
          <w:rFonts w:ascii="Cambria" w:eastAsia="Times New Roman" w:hAnsi="Cambria" w:cs="Arial"/>
          <w:b/>
          <w:color w:val="000000"/>
        </w:rPr>
        <w:t xml:space="preserve"> </w:t>
      </w:r>
      <w:r w:rsidR="00FB3A0D">
        <w:rPr>
          <w:rFonts w:ascii="Cambria" w:eastAsia="Times New Roman" w:hAnsi="Cambria" w:cs="Arial"/>
          <w:b/>
          <w:color w:val="000000"/>
        </w:rPr>
        <w:t xml:space="preserve">to </w:t>
      </w:r>
      <w:hyperlink r:id="rId9" w:history="1">
        <w:r w:rsidR="00FB3A0D" w:rsidRPr="00557ECC">
          <w:rPr>
            <w:rStyle w:val="Hyperlink"/>
            <w:rFonts w:ascii="Cambria" w:eastAsia="Times New Roman" w:hAnsi="Cambria" w:cs="Arial"/>
            <w:b/>
          </w:rPr>
          <w:t>info@apdsf.org</w:t>
        </w:r>
      </w:hyperlink>
      <w:r w:rsidR="00FB3A0D">
        <w:rPr>
          <w:rFonts w:ascii="Cambria" w:eastAsia="Times New Roman" w:hAnsi="Cambria" w:cs="Arial"/>
          <w:b/>
          <w:color w:val="000000"/>
        </w:rPr>
        <w:t xml:space="preserve"> </w:t>
      </w:r>
      <w:bookmarkStart w:id="0" w:name="_GoBack"/>
      <w:bookmarkEnd w:id="0"/>
    </w:p>
    <w:p w:rsidR="00233EF2" w:rsidRDefault="00233EF2" w:rsidP="00B110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</w:rPr>
      </w:pPr>
    </w:p>
    <w:p w:rsidR="00233EF2" w:rsidRDefault="00233EF2" w:rsidP="00B110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</w:rPr>
      </w:pPr>
    </w:p>
    <w:p w:rsidR="00233EF2" w:rsidRDefault="00233EF2" w:rsidP="00B110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</w:rPr>
      </w:pPr>
    </w:p>
    <w:p w:rsidR="00233EF2" w:rsidRDefault="00233EF2" w:rsidP="00B110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</w:rPr>
      </w:pPr>
    </w:p>
    <w:p w:rsidR="00C524D4" w:rsidRDefault="00C524D4" w:rsidP="00B110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</w:rPr>
      </w:pPr>
    </w:p>
    <w:p w:rsidR="00C524D4" w:rsidRDefault="00C524D4" w:rsidP="00B110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</w:rPr>
      </w:pPr>
    </w:p>
    <w:p w:rsidR="00233EF2" w:rsidRDefault="00233EF2" w:rsidP="00B110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</w:rPr>
      </w:pPr>
    </w:p>
    <w:sectPr w:rsidR="00233EF2" w:rsidSect="000978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DC" w:rsidRDefault="001D5FDC" w:rsidP="00860F6D">
      <w:pPr>
        <w:spacing w:after="0" w:line="240" w:lineRule="auto"/>
      </w:pPr>
      <w:r>
        <w:separator/>
      </w:r>
    </w:p>
  </w:endnote>
  <w:endnote w:type="continuationSeparator" w:id="0">
    <w:p w:rsidR="001D5FDC" w:rsidRDefault="001D5FDC" w:rsidP="0086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DC" w:rsidRDefault="001D5FDC" w:rsidP="00860F6D">
      <w:pPr>
        <w:spacing w:after="0" w:line="240" w:lineRule="auto"/>
      </w:pPr>
      <w:r>
        <w:separator/>
      </w:r>
    </w:p>
  </w:footnote>
  <w:footnote w:type="continuationSeparator" w:id="0">
    <w:p w:rsidR="001D5FDC" w:rsidRDefault="001D5FDC" w:rsidP="0086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6D" w:rsidRDefault="00860F6D">
    <w:pPr>
      <w:pStyle w:val="Header"/>
    </w:pPr>
    <w:r w:rsidRPr="00860F6D">
      <w:rPr>
        <w:noProof/>
      </w:rPr>
      <w:drawing>
        <wp:inline distT="0" distB="0" distL="0" distR="0">
          <wp:extent cx="2019300" cy="723900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9896CC2"/>
    <w:multiLevelType w:val="hybridMultilevel"/>
    <w:tmpl w:val="19D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A66"/>
    <w:multiLevelType w:val="hybridMultilevel"/>
    <w:tmpl w:val="52DA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9B4"/>
    <w:multiLevelType w:val="multilevel"/>
    <w:tmpl w:val="6A3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10726"/>
    <w:multiLevelType w:val="multilevel"/>
    <w:tmpl w:val="E634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3"/>
    <w:rsid w:val="00097866"/>
    <w:rsid w:val="00150B75"/>
    <w:rsid w:val="00194C53"/>
    <w:rsid w:val="00197273"/>
    <w:rsid w:val="001D5FDC"/>
    <w:rsid w:val="001F4022"/>
    <w:rsid w:val="00200177"/>
    <w:rsid w:val="00233EF2"/>
    <w:rsid w:val="002868B3"/>
    <w:rsid w:val="00296E43"/>
    <w:rsid w:val="003053B8"/>
    <w:rsid w:val="00370AEE"/>
    <w:rsid w:val="004179C2"/>
    <w:rsid w:val="004511CC"/>
    <w:rsid w:val="004D373E"/>
    <w:rsid w:val="00524ECB"/>
    <w:rsid w:val="005A6D83"/>
    <w:rsid w:val="006F0374"/>
    <w:rsid w:val="007C0AA4"/>
    <w:rsid w:val="007C108E"/>
    <w:rsid w:val="00860F6D"/>
    <w:rsid w:val="008F0051"/>
    <w:rsid w:val="00944588"/>
    <w:rsid w:val="009F26C7"/>
    <w:rsid w:val="009F2B58"/>
    <w:rsid w:val="00A327C6"/>
    <w:rsid w:val="00A70DB0"/>
    <w:rsid w:val="00A95610"/>
    <w:rsid w:val="00AB68E3"/>
    <w:rsid w:val="00AC17A4"/>
    <w:rsid w:val="00B1109B"/>
    <w:rsid w:val="00B7164D"/>
    <w:rsid w:val="00BE5541"/>
    <w:rsid w:val="00C524D4"/>
    <w:rsid w:val="00CF5F0E"/>
    <w:rsid w:val="00D55050"/>
    <w:rsid w:val="00DD3F0C"/>
    <w:rsid w:val="00DE2A49"/>
    <w:rsid w:val="00EA4703"/>
    <w:rsid w:val="00EF2CC0"/>
    <w:rsid w:val="00F06B6C"/>
    <w:rsid w:val="00F2508C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66"/>
  </w:style>
  <w:style w:type="paragraph" w:styleId="Heading2">
    <w:name w:val="heading 2"/>
    <w:basedOn w:val="Normal"/>
    <w:link w:val="Heading2Char"/>
    <w:uiPriority w:val="9"/>
    <w:qFormat/>
    <w:rsid w:val="00EA4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70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4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6D"/>
  </w:style>
  <w:style w:type="paragraph" w:styleId="Footer">
    <w:name w:val="footer"/>
    <w:basedOn w:val="Normal"/>
    <w:link w:val="FooterChar"/>
    <w:uiPriority w:val="99"/>
    <w:unhideWhenUsed/>
    <w:rsid w:val="0086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6D"/>
  </w:style>
  <w:style w:type="paragraph" w:styleId="BalloonText">
    <w:name w:val="Balloon Text"/>
    <w:basedOn w:val="Normal"/>
    <w:link w:val="BalloonTextChar"/>
    <w:uiPriority w:val="99"/>
    <w:semiHidden/>
    <w:unhideWhenUsed/>
    <w:rsid w:val="00EF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66"/>
  </w:style>
  <w:style w:type="paragraph" w:styleId="Heading2">
    <w:name w:val="heading 2"/>
    <w:basedOn w:val="Normal"/>
    <w:link w:val="Heading2Char"/>
    <w:uiPriority w:val="9"/>
    <w:qFormat/>
    <w:rsid w:val="00EA4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70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4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6D"/>
  </w:style>
  <w:style w:type="paragraph" w:styleId="Footer">
    <w:name w:val="footer"/>
    <w:basedOn w:val="Normal"/>
    <w:link w:val="FooterChar"/>
    <w:uiPriority w:val="99"/>
    <w:unhideWhenUsed/>
    <w:rsid w:val="0086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6D"/>
  </w:style>
  <w:style w:type="paragraph" w:styleId="BalloonText">
    <w:name w:val="Balloon Text"/>
    <w:basedOn w:val="Normal"/>
    <w:link w:val="BalloonTextChar"/>
    <w:uiPriority w:val="99"/>
    <w:semiHidden/>
    <w:unhideWhenUsed/>
    <w:rsid w:val="00EF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pds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8F21-70DA-43E2-8114-91E2AF34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Brinda</cp:lastModifiedBy>
  <cp:revision>4</cp:revision>
  <dcterms:created xsi:type="dcterms:W3CDTF">2018-07-23T08:30:00Z</dcterms:created>
  <dcterms:modified xsi:type="dcterms:W3CDTF">2019-10-09T08:52:00Z</dcterms:modified>
</cp:coreProperties>
</file>